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20320</wp:posOffset>
                </wp:positionV>
                <wp:extent cx="5969000" cy="8026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>HB-RE08/HB-RE12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  <w:lang w:val="en-US" w:eastAsia="zh-CN"/>
                              </w:rPr>
                              <w:t>HB-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>RE系列智能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  <w:lang w:val="en-US" w:eastAsia="zh-CN"/>
                              </w:rPr>
                              <w:t>照明控制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</w:rPr>
                              <w:t>模块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3F3F3F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pt;margin-top:1.6pt;height:63.2pt;width:470pt;z-index:251662336;mso-width-relative:page;mso-height-relative:page;" filled="f" stroked="f" coordsize="21600,21600" o:gfxdata="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7atGtYAAAAIAQAADwAAAAAAAAABACAAAAAiAAAA&#10;ZHJzL2Rvd25yZXYueG1sUEsBAhQAFAAAAAgAh07iQJUnORRCAgAAcAQAAA4AAAAAAAAAAQAgAAAA&#10;J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</w:rPr>
                        <w:t>HB-RE08/HB-RE12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  <w:lang w:val="en-US" w:eastAsia="zh-CN"/>
                        </w:rPr>
                        <w:t>HB-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</w:rPr>
                        <w:t>RE系列智能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  <w:lang w:val="en-US" w:eastAsia="zh-CN"/>
                        </w:rPr>
                        <w:t>照明控制</w:t>
                      </w:r>
                      <w:r>
                        <w:rPr>
                          <w:rFonts w:hint="default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</w:rPr>
                        <w:t>模块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3F3F3F"/>
                          <w:sz w:val="40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</w:p>
    <w:p>
      <w:pPr>
        <w:spacing w:line="288" w:lineRule="auto"/>
      </w:pPr>
      <w:r>
        <w:t xml:space="preserve">   </w:t>
      </w: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145415</wp:posOffset>
            </wp:positionV>
            <wp:extent cx="7252335" cy="3010535"/>
            <wp:effectExtent l="0" t="0" r="5715" b="18415"/>
            <wp:wrapTopAndBottom/>
            <wp:docPr id="2" name="图片 2" descr="/Users/caimeizhen/Desktop/摄图网_401956449_banner_黑色简约展台（非企业商用）.jpg摄图网_401956449_banner_黑色简约展台（非企业商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摄图网_401956449_banner_黑色简约展台（非企业商用）.jpg摄图网_401956449_banner_黑色简约展台（非企业商用）"/>
                    <pic:cNvPicPr>
                      <a:picLocks noChangeAspect="1"/>
                    </pic:cNvPicPr>
                  </pic:nvPicPr>
                  <pic:blipFill>
                    <a:blip r:embed="rId8"/>
                    <a:srcRect b="3447"/>
                    <a:stretch>
                      <a:fillRect/>
                    </a:stretch>
                  </pic:blipFill>
                  <pic:spPr>
                    <a:xfrm>
                      <a:off x="0" y="0"/>
                      <a:ext cx="725233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330835"/>
                          <a:chOff x="510" y="348943"/>
                          <a:chExt cx="1301775" cy="260467"/>
                        </a:xfrm>
                        <a:effectLst/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rgbClr val="9DC3E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wrap="square" rtlCol="0" anchor="ctr" anchorCtr="0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="Times New Roman"/>
                                  <w:b/>
                                  <w:bCs/>
                                  <w:color w:val="FFFFFF"/>
                                  <w:kern w:val="24"/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C2LIe/1QAAAAQBAAAPAAAAAAAA&#10;AAEAIAAAACIAAABkcnMvZG93bnJldi54bWxQSwECFAAUAAAACACHTuJAvKNtBMEEAAC4DAAADgAA&#10;AAAAAAABACAAAAAkAQAAZHJzL2Uyb0RvYy54bWxQSwUGAAAAAAYABgBZAQAAVw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agLR9bwAAADa&#10;AAAADwAAAGRycy9kb3ducmV2LnhtbEWPQWvCQBSE74X+h+UVeim6axGx0U0OgqCXQoxgj4/sM0mb&#10;fRuya2L+fVco9DjMzDfMNrvbVgzU+8axhsVcgSAunWm40nAu9rM1CB+QDbaOScNEHrL0+WmLiXEj&#10;5zScQiUihH2CGuoQukRKX9Zk0c9dRxy9q+sthij7Spoexwi3rXxXaiUtNhwXauxoV1P5c7rZSMnl&#10;10Vdi/3SFHz8+C7eyumTtH59WagNiED38B/+ax+MhhU8rsQbIN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C0fW8AAAA&#10;2gAAAA8AAAAAAAAAAQAgAAAAIgAAAGRycy9kb3ducmV2LnhtbFBLAQIUABQAAAAIAIdO4kAzLwWe&#10;OwAAADkAAAAQAAAAAAAAAAEAIAAAAAsBAABkcnMvc2hhcGV4bWwueG1sUEsFBgAAAAAGAAYAWwEA&#10;ALUDAAAAAA==&#10;" adj="18692">
                  <v:fill type="gradient" on="t" color2="#C4DBF0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hint="eastAsia" w:ascii="微软雅黑" w:hAnsi="等线" w:eastAsia="微软雅黑" w:cs="Times New Roman"/>
                            <w:b/>
                            <w:bCs/>
                            <w:color w:val="FFFFFF"/>
                            <w:kern w:val="24"/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 w:ascii="微软雅黑" w:hAnsi="微软雅黑" w:eastAsia="微软雅黑"/>
          <w:color w:val="262626"/>
          <w:lang w:val="en-US" w:eastAsia="zh-CN"/>
        </w:rPr>
      </w:pPr>
      <w:r>
        <w:rPr>
          <w:rFonts w:hint="eastAsia" w:ascii="微软雅黑" w:hAnsi="微软雅黑" w:eastAsia="微软雅黑"/>
          <w:color w:val="262626"/>
        </w:rPr>
        <w:t>HB-RE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系列</w:t>
      </w:r>
      <w:r>
        <w:rPr>
          <w:rFonts w:hint="eastAsia" w:ascii="微软雅黑" w:hAnsi="微软雅黑" w:eastAsia="微软雅黑"/>
          <w:color w:val="262626"/>
        </w:rPr>
        <w:t>是一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套</w:t>
      </w:r>
      <w:r>
        <w:rPr>
          <w:rFonts w:hint="eastAsia" w:ascii="微软雅黑" w:hAnsi="微软雅黑" w:eastAsia="微软雅黑"/>
          <w:color w:val="262626"/>
          <w:lang w:val="en-US" w:eastAsia="zh-CN"/>
        </w:rPr>
        <w:t>经济性的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智能</w:t>
      </w:r>
      <w:r>
        <w:rPr>
          <w:rFonts w:hint="eastAsia" w:ascii="微软雅黑" w:hAnsi="微软雅黑" w:eastAsia="微软雅黑"/>
          <w:color w:val="262626"/>
          <w:lang w:val="en-US" w:eastAsia="zh-CN"/>
        </w:rPr>
        <w:t>照明控制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模块</w:t>
      </w:r>
      <w:r>
        <w:rPr>
          <w:rFonts w:hint="eastAsia" w:ascii="微软雅黑" w:hAnsi="微软雅黑" w:eastAsia="微软雅黑"/>
          <w:color w:val="262626"/>
        </w:rPr>
        <w:t>，</w:t>
      </w:r>
      <w:r>
        <w:rPr>
          <w:rFonts w:hint="eastAsia" w:ascii="微软雅黑" w:hAnsi="微软雅黑" w:eastAsia="微软雅黑"/>
          <w:color w:val="262626"/>
          <w:lang w:val="en-US" w:eastAsia="zh-CN"/>
        </w:rPr>
        <w:t>最大</w:t>
      </w:r>
      <w:r>
        <w:rPr>
          <w:rFonts w:hint="eastAsia" w:ascii="微软雅黑" w:hAnsi="微软雅黑" w:eastAsia="微软雅黑"/>
          <w:color w:val="262626"/>
        </w:rPr>
        <w:t>负载是单路16A</w:t>
      </w:r>
      <w:r>
        <w:rPr>
          <w:rFonts w:hint="default" w:ascii="微软雅黑" w:hAnsi="微软雅黑" w:eastAsia="微软雅黑"/>
          <w:color w:val="262626"/>
        </w:rPr>
        <w:t>，</w:t>
      </w:r>
      <w:r>
        <w:rPr>
          <w:rFonts w:hint="eastAsia" w:ascii="微软雅黑" w:hAnsi="微软雅黑" w:eastAsia="微软雅黑"/>
          <w:color w:val="262626"/>
          <w:lang w:val="en-US" w:eastAsia="zh-CN"/>
        </w:rPr>
        <w:t>分别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支持</w:t>
      </w:r>
      <w:r>
        <w:rPr>
          <w:rFonts w:hint="default" w:ascii="微软雅黑" w:hAnsi="微软雅黑" w:eastAsia="微软雅黑"/>
          <w:color w:val="262626"/>
          <w:lang w:eastAsia="zh-Hans"/>
        </w:rPr>
        <w:t>8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路</w:t>
      </w:r>
      <w:r>
        <w:rPr>
          <w:rFonts w:hint="eastAsia" w:ascii="微软雅黑" w:hAnsi="微软雅黑" w:eastAsia="微软雅黑"/>
          <w:color w:val="262626"/>
          <w:lang w:val="en-US" w:eastAsia="zh-CN"/>
        </w:rPr>
        <w:t>与</w:t>
      </w:r>
      <w:r>
        <w:rPr>
          <w:rFonts w:hint="default" w:ascii="微软雅黑" w:hAnsi="微软雅黑" w:eastAsia="微软雅黑"/>
          <w:color w:val="262626"/>
          <w:lang w:eastAsia="zh-Hans"/>
        </w:rPr>
        <w:t>12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路开关输出</w:t>
      </w:r>
      <w:r>
        <w:rPr>
          <w:rFonts w:hint="eastAsia" w:ascii="微软雅黑" w:hAnsi="微软雅黑" w:eastAsia="微软雅黑"/>
          <w:color w:val="262626"/>
          <w:lang w:eastAsia="zh-CN"/>
        </w:rPr>
        <w:t>；</w:t>
      </w:r>
      <w:r>
        <w:rPr>
          <w:rFonts w:hint="eastAsia" w:ascii="微软雅黑" w:hAnsi="微软雅黑" w:eastAsia="微软雅黑"/>
          <w:color w:val="262626"/>
          <w:lang w:val="en-US" w:eastAsia="zh-CN"/>
        </w:rPr>
        <w:t>结合智能控制系统</w:t>
      </w:r>
      <w:r>
        <w:rPr>
          <w:rFonts w:hint="eastAsia" w:ascii="微软雅黑" w:hAnsi="微软雅黑" w:eastAsia="微软雅黑"/>
          <w:color w:val="262626"/>
        </w:rPr>
        <w:t>可设置多种控制场景：独立定时、手动控制、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远程面板</w:t>
      </w:r>
      <w:r>
        <w:rPr>
          <w:rFonts w:hint="eastAsia" w:ascii="微软雅黑" w:hAnsi="微软雅黑" w:eastAsia="微软雅黑"/>
          <w:color w:val="262626"/>
        </w:rPr>
        <w:t>控制、远程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红外控</w:t>
      </w:r>
      <w:r>
        <w:rPr>
          <w:rFonts w:hint="eastAsia" w:ascii="微软雅黑" w:hAnsi="微软雅黑" w:eastAsia="微软雅黑"/>
          <w:color w:val="262626"/>
        </w:rPr>
        <w:t>制、远程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光感控制</w:t>
      </w:r>
      <w:r>
        <w:rPr>
          <w:rFonts w:hint="eastAsia" w:ascii="微软雅黑" w:hAnsi="微软雅黑" w:eastAsia="微软雅黑"/>
          <w:color w:val="262626"/>
        </w:rPr>
        <w:t>、远程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雷达控制</w:t>
      </w:r>
      <w:r>
        <w:rPr>
          <w:rFonts w:hint="eastAsia" w:ascii="微软雅黑" w:hAnsi="微软雅黑" w:eastAsia="微软雅黑"/>
          <w:color w:val="262626"/>
        </w:rPr>
        <w:t>、电脑后台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等智能控制</w:t>
      </w:r>
      <w:r>
        <w:rPr>
          <w:rFonts w:hint="eastAsia" w:ascii="微软雅黑" w:hAnsi="微软雅黑" w:eastAsia="微软雅黑"/>
          <w:color w:val="262626"/>
          <w:lang w:eastAsia="zh-CN"/>
        </w:rPr>
        <w:t>；</w:t>
      </w:r>
      <w:r>
        <w:rPr>
          <w:rFonts w:hint="eastAsia" w:ascii="微软雅黑" w:hAnsi="微软雅黑" w:eastAsia="微软雅黑"/>
          <w:color w:val="262626"/>
          <w:lang w:val="en-US" w:eastAsia="zh-CN"/>
        </w:rPr>
        <w:t>设备的应用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领域</w:t>
      </w:r>
      <w:r>
        <w:rPr>
          <w:rFonts w:hint="eastAsia" w:ascii="微软雅黑" w:hAnsi="微软雅黑" w:eastAsia="微软雅黑"/>
          <w:color w:val="262626"/>
          <w:lang w:val="en-US" w:eastAsia="zh-CN"/>
        </w:rPr>
        <w:t>广泛，如商厦、学校、医院、体育馆、展览馆、工业园区、机场、</w:t>
      </w:r>
      <w:r>
        <w:rPr>
          <w:rFonts w:hint="eastAsia" w:ascii="微软雅黑" w:hAnsi="微软雅黑" w:eastAsia="微软雅黑"/>
          <w:color w:val="262626"/>
          <w:lang w:val="en-US" w:eastAsia="zh-Hans"/>
        </w:rPr>
        <w:t>火车站</w:t>
      </w:r>
      <w:r>
        <w:rPr>
          <w:rFonts w:hint="default" w:ascii="微软雅黑" w:hAnsi="微软雅黑" w:eastAsia="微软雅黑"/>
          <w:color w:val="262626"/>
          <w:lang w:eastAsia="zh-Hans"/>
        </w:rPr>
        <w:t>、</w:t>
      </w:r>
      <w:r>
        <w:rPr>
          <w:rFonts w:hint="eastAsia" w:ascii="微软雅黑" w:hAnsi="微软雅黑" w:eastAsia="微软雅黑"/>
          <w:color w:val="262626"/>
          <w:lang w:val="en-US" w:eastAsia="zh-CN"/>
        </w:rPr>
        <w:t>变电站等地的灯光控制、消防联动、能耗监测和节能管控等。</w:t>
      </w:r>
    </w:p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4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330835"/>
                          <a:chOff x="510" y="348943"/>
                          <a:chExt cx="1301775" cy="260467"/>
                        </a:xfrm>
                        <a:effectLst/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rgbClr val="9DC3E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vert="horz" wrap="square" rtlCol="0" anchor="ctr" anchorCtr="0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/>
                                  <w:lang w:val="en-US" w:eastAsia="zh-CN"/>
                                </w:rPr>
                                <w:t>产品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/>
                                </w:rPr>
                                <w:t>特性</w:t>
                              </w:r>
                            </w:p>
                          </w:txbxContent>
                        </wps:txbx>
                        <wps:bodyPr vert="horz"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tiyH&#10;v9UAAAAEAQAADwAAAAAAAAABACAAAAAiAAAAZHJzL2Rvd25yZXYueG1sUEsBAhQAFAAAAAgAh07i&#10;QPFZ1P3RBAAA0gwAAA4AAAAAAAAAAQAgAAAAJAEAAGRycy9lMm9Eb2MueG1sUEsFBgAAAAAGAAYA&#10;WQEAAGcIAAAA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XxVEJb4AAADb&#10;AAAADwAAAGRycy9kb3ducmV2LnhtbEWPzWrDMBCE74W+g9hALyWR0pTSuFZyKASSS8BxoD0u1sZ2&#10;Y62Mpfjn7aNCobddZubb2XQ72kb01PnasYblQoEgLpypudRwznfzdxA+IBtsHJOGiTxsN48PKSbG&#10;DZxRfwqliBD2CWqoQmgTKX1RkUW/cC1x1C6usxji2pXSdDhEuG3ki1Jv0mLN8UKFLX1WVFxPNxsp&#10;mfz+Upd892pyPqx/8udiOpLWT7Ol+gARaAz/5r/03sT6K/j9JQ4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VEJb4A&#10;AADbAAAADwAAAAAAAAABACAAAAAiAAAAZHJzL2Rvd25yZXYueG1sUEsBAhQAFAAAAAgAh07iQDMv&#10;BZ47AAAAOQAAABAAAAAAAAAAAQAgAAAADQEAAGRycy9zaGFwZXhtbC54bWxQSwUGAAAAAAYABgBb&#10;AQAAtwMAAAAA&#10;" adj="18692">
                  <v:fill type="gradient" on="t" color2="#C4DBF0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/>
                            <w:lang w:val="en-US" w:eastAsia="zh-CN"/>
                          </w:rPr>
                          <w:t>产品</w:t>
                        </w: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/>
                          </w:rPr>
                          <w:t>特性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8</w:t>
      </w: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CN"/>
        </w:rPr>
        <w:t>/12</w:t>
      </w: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路智能照明模块开关输出节点；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每路最大负载输出电流：16A；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光电隔离，采用RS-485总线通信方式；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支持标准Modbus-RTU协议；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带隔离防护壳；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通讯波特率1200、2400、4800、9600、19200、38400、57600、115200；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输入口光耦隔离，通讯口隔离电压3000Vrms500DC连续，+/-15KV ESD保护，防雷击、防浪涌、总负载高达256节点；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支持定时功能，场景时间控制，支持对模块进行远程单开、单关、全开、全关功能；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支持一对一、一对多的集中控制管理功能；支持与电脑主机，智能面板实现联网控制；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支持与消防联动，强启强切可设定；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设备安装方式灵活，支持DIN导轨式和嵌入式安装；</w:t>
      </w:r>
    </w:p>
    <w:p>
      <w:pPr>
        <w:numPr>
          <w:ilvl w:val="0"/>
          <w:numId w:val="1"/>
        </w:numPr>
        <w:spacing w:line="288" w:lineRule="auto"/>
        <w:rPr>
          <w:rFonts w:hint="eastAsia" w:ascii="微软雅黑" w:hAnsi="微软雅黑" w:eastAsia="微软雅黑"/>
          <w:color w:val="262626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color w:val="262626"/>
          <w:sz w:val="20"/>
          <w:szCs w:val="20"/>
          <w:lang w:val="en-US" w:eastAsia="zh-Hans"/>
        </w:rPr>
        <w:t>内置看门狗，可靠性高；</w:t>
      </w:r>
    </w:p>
    <w:tbl>
      <w:tblPr>
        <w:tblStyle w:val="6"/>
        <w:tblpPr w:leftFromText="180" w:rightFromText="180" w:vertAnchor="text" w:tblpX="11014" w:tblpY="517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7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1014" w:tblpY="-463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35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  <w:tc>
          <w:tcPr>
            <w:tcW w:w="35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p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330835"/>
                          <a:chOff x="510" y="348943"/>
                          <a:chExt cx="1301775" cy="260467"/>
                        </a:xfrm>
                        <a:effectLst/>
                      </wpg:grpSpPr>
                      <wps:wsp>
                        <wps:cNvPr id="1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rgbClr val="9DC3E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vert="horz" wrap="square" rtlCol="0" anchor="ctr" anchorCtr="0"/>
                      </wps:wsp>
                      <wps:wsp>
                        <wps:cNvPr id="1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/>
                                </w:rPr>
                                <w:t>详细规格</w:t>
                              </w:r>
                            </w:p>
                          </w:txbxContent>
                        </wps:txbx>
                        <wps:bodyPr vert="horz"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UbHWVL0AAADb&#10;AAAADwAAAGRycy9kb3ducmV2LnhtbEWPQWvDMAyF74P+B6NCL2O1W8ZYs7o9DArbZZCmsB5FrCZp&#10;YznEXtL8++kw2O0JPX16b7u/+1YN1McmsIXV0oAiLoNruLJwKg5Pr6BiQnbYBiYLE0XY72YPW8xc&#10;GDmn4ZgqJRCOGVqoU+oyrWNZk8e4DB2x7C6h95hk7CvtehwF7lu9NuZFe2xYPtTY0XtN5e3444WS&#10;6/O3uRSHZ1fw5+ZaPJbTF1m7mK/MG6hE9/Rv/rv+cBJfwkoXEa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sdZUvQAA&#10;ANsAAAAPAAAAAAAAAAEAIAAAACIAAABkcnMvZG93bnJldi54bWxQSwECFAAUAAAACACHTuJAMy8F&#10;njsAAAA5AAAAEAAAAAAAAAABACAAAAAMAQAAZHJzL3NoYXBleG1sLnhtbFBLBQYAAAAABgAGAFsB&#10;AAC2AwAAAAA=&#10;" adj="18692">
                  <v:fill type="gradient" on="t" color2="#C4DBF0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etnx5bwAAADb&#10;AAAADwAAAGRycy9kb3ducmV2LnhtbEVPS2vCQBC+C/0PyxS86a49FE2zChZKW+vFxB68DdnJw2Zn&#10;Q3ZN7L93CwVv8/E9J91cbSsG6n3jWMNirkAQF840XGk45m+zJQgfkA22jknDL3nYrB8mKSbGjXyg&#10;IQuViCHsE9RQh9AlUvqiJot+7jriyJWutxgi7CtpehxjuG3lk1LP0mLDsaHGjl5rKn6yi9Xg8jJf&#10;vqvzabx8F9vPr/1w2rVS6+njQr2ACHQNd/G/+8PE+Sv4+yUe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8e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/>
                          </w:rPr>
                          <w:t>详细规格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9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3880"/>
        <w:gridCol w:w="102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5" w:type="dxa"/>
            <w:gridSpan w:val="4"/>
            <w:tcBorders>
              <w:bottom w:val="single" w:color="FFFFFF" w:sz="4" w:space="0"/>
            </w:tcBorders>
            <w:shd w:val="clear" w:color="auto" w:fill="DCE6F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3F3F3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F3F3F"/>
                <w:lang w:val="en-US" w:eastAsia="zh-Hans"/>
              </w:rPr>
              <w:t>RE系列智能</w:t>
            </w:r>
            <w:r>
              <w:rPr>
                <w:rFonts w:hint="eastAsia" w:ascii="微软雅黑" w:hAnsi="微软雅黑" w:eastAsia="微软雅黑"/>
                <w:b/>
                <w:bCs/>
                <w:color w:val="3F3F3F"/>
                <w:lang w:val="en-US" w:eastAsia="zh-CN"/>
              </w:rPr>
              <w:t>照明控制</w:t>
            </w:r>
            <w:r>
              <w:rPr>
                <w:rFonts w:hint="eastAsia" w:ascii="微软雅黑" w:hAnsi="微软雅黑" w:eastAsia="微软雅黑"/>
                <w:b/>
                <w:bCs/>
                <w:color w:val="3F3F3F"/>
                <w:lang w:val="en-US" w:eastAsia="zh-Hans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3F3F3F"/>
              </w:rPr>
            </w:pPr>
          </w:p>
        </w:tc>
        <w:tc>
          <w:tcPr>
            <w:tcW w:w="38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3F3F3F"/>
              </w:rPr>
            </w:pPr>
            <w:r>
              <w:rPr>
                <w:rFonts w:hint="eastAsia" w:ascii="微软雅黑" w:hAnsi="微软雅黑" w:eastAsia="微软雅黑"/>
                <w:color w:val="3F3F3F"/>
                <w:shd w:val="clear" w:color="auto" w:fill="FFFFFF"/>
                <w:lang w:val="en-US" w:eastAsia="zh-Hans"/>
              </w:rPr>
              <w:t>HB</w:t>
            </w:r>
            <w:r>
              <w:rPr>
                <w:rFonts w:hint="default" w:ascii="微软雅黑" w:hAnsi="微软雅黑" w:eastAsia="微软雅黑"/>
                <w:color w:val="3F3F3F"/>
                <w:shd w:val="clear" w:color="auto" w:fill="FFFFFF"/>
                <w:lang w:eastAsia="zh-Hans"/>
              </w:rPr>
              <w:t>-</w:t>
            </w:r>
            <w:r>
              <w:rPr>
                <w:rFonts w:hint="eastAsia" w:ascii="微软雅黑" w:hAnsi="微软雅黑" w:eastAsia="微软雅黑"/>
                <w:color w:val="3F3F3F"/>
                <w:shd w:val="clear" w:color="auto" w:fill="FFFFFF"/>
                <w:lang w:val="en-US" w:eastAsia="zh-Hans"/>
              </w:rPr>
              <w:t>RE</w:t>
            </w:r>
            <w:r>
              <w:rPr>
                <w:rFonts w:hint="default" w:ascii="微软雅黑" w:hAnsi="微软雅黑" w:eastAsia="微软雅黑"/>
                <w:color w:val="3F3F3F"/>
                <w:shd w:val="clear" w:color="auto" w:fill="FFFFFF"/>
                <w:lang w:eastAsia="zh-Hans"/>
              </w:rPr>
              <w:t>08</w:t>
            </w:r>
          </w:p>
        </w:tc>
        <w:tc>
          <w:tcPr>
            <w:tcW w:w="408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3F3F3F"/>
              </w:rPr>
            </w:pPr>
            <w:r>
              <w:rPr>
                <w:rFonts w:hint="eastAsia" w:ascii="微软雅黑" w:hAnsi="微软雅黑" w:eastAsia="微软雅黑"/>
                <w:color w:val="3F3F3F"/>
                <w:shd w:val="clear" w:color="auto" w:fill="FFFFFF"/>
                <w:lang w:val="en-US" w:eastAsia="zh-Hans"/>
              </w:rPr>
              <w:t>HB</w:t>
            </w:r>
            <w:r>
              <w:rPr>
                <w:rFonts w:hint="default" w:ascii="微软雅黑" w:hAnsi="微软雅黑" w:eastAsia="微软雅黑"/>
                <w:color w:val="3F3F3F"/>
                <w:shd w:val="clear" w:color="auto" w:fill="FFFFFF"/>
                <w:lang w:eastAsia="zh-Hans"/>
              </w:rPr>
              <w:t>-</w:t>
            </w:r>
            <w:r>
              <w:rPr>
                <w:rFonts w:hint="eastAsia" w:ascii="微软雅黑" w:hAnsi="微软雅黑" w:eastAsia="微软雅黑"/>
                <w:color w:val="3F3F3F"/>
                <w:shd w:val="clear" w:color="auto" w:fill="FFFFFF"/>
                <w:lang w:val="en-US" w:eastAsia="zh-Hans"/>
              </w:rPr>
              <w:t>RE</w:t>
            </w:r>
            <w:r>
              <w:rPr>
                <w:rFonts w:hint="default" w:ascii="微软雅黑" w:hAnsi="微软雅黑" w:eastAsia="微软雅黑"/>
                <w:color w:val="3F3F3F"/>
                <w:shd w:val="clear" w:color="auto" w:fill="FFFFFF"/>
                <w:lang w:eastAsia="zh-Han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工作电压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AC220V±10%/DC12V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CN"/>
              </w:rPr>
              <w:t>每路</w:t>
            </w: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负载电流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功耗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控制动作时间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消防输入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DC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控制回路</w:t>
            </w:r>
          </w:p>
        </w:tc>
        <w:tc>
          <w:tcPr>
            <w:tcW w:w="398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lang w:val="en-US" w:eastAsia="zh-CN"/>
              </w:rPr>
              <w:t>≤8</w:t>
            </w:r>
          </w:p>
        </w:tc>
        <w:tc>
          <w:tcPr>
            <w:tcW w:w="39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环境温度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 xml:space="preserve">-20°C 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～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 xml:space="preserve"> +60°C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环境湿度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10%-90%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Hans"/>
              </w:rPr>
              <w:t>通讯方式</w:t>
            </w:r>
          </w:p>
        </w:tc>
        <w:tc>
          <w:tcPr>
            <w:tcW w:w="7964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  <w:shd w:val="clear" w:color="auto" w:fill="B8CCE4" w:themeFill="accent1" w:themeFillTint="6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CN"/>
              </w:rPr>
              <w:t>RS-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eastAsia="zh-Hans"/>
              </w:rPr>
              <w:t>485</w:t>
            </w: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  <w:lang w:val="en-US" w:eastAsia="zh-Hans"/>
              </w:rPr>
              <w:t>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FFFFFF" w:sz="4" w:space="0"/>
              <w:right w:val="single" w:color="FFFFFF" w:sz="4" w:space="0"/>
            </w:tcBorders>
            <w:shd w:val="clear" w:color="auto" w:fill="95B3D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微软雅黑" w:hAnsi="微软雅黑" w:eastAsia="微软雅黑"/>
                <w:color w:val="3F3F3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F3F3F"/>
                <w:lang w:val="en-US" w:eastAsia="zh-CN"/>
              </w:rPr>
              <w:t>尺寸</w:t>
            </w:r>
          </w:p>
        </w:tc>
        <w:tc>
          <w:tcPr>
            <w:tcW w:w="3982" w:type="dxa"/>
            <w:gridSpan w:val="2"/>
            <w:tcBorders>
              <w:top w:val="single" w:color="FFFFFF" w:sz="4" w:space="0"/>
              <w:left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180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96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64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mm（L×W×H）</w:t>
            </w:r>
          </w:p>
        </w:tc>
        <w:tc>
          <w:tcPr>
            <w:tcW w:w="3982" w:type="dxa"/>
            <w:tcBorders>
              <w:top w:val="single" w:color="FFFFFF" w:sz="4" w:space="0"/>
              <w:left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F3F3F"/>
              </w:rPr>
            </w:pP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251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96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微软雅黑" w:hAnsi="微软雅黑" w:eastAsia="微软雅黑"/>
                <w:color w:val="3F3F3F"/>
                <w:sz w:val="21"/>
                <w:szCs w:val="21"/>
                <w:lang w:eastAsia="zh-CN"/>
              </w:rPr>
              <w:t>64</w:t>
            </w:r>
            <w:r>
              <w:rPr>
                <w:rFonts w:hint="eastAsia" w:ascii="微软雅黑" w:hAnsi="微软雅黑" w:eastAsia="微软雅黑"/>
                <w:color w:val="3F3F3F"/>
                <w:sz w:val="21"/>
                <w:szCs w:val="21"/>
                <w:lang w:val="en-US" w:eastAsia="zh-CN"/>
              </w:rPr>
              <w:t>mm（L×W×H）</w:t>
            </w:r>
          </w:p>
        </w:tc>
      </w:tr>
    </w:tbl>
    <w:p/>
    <w:p>
      <w:pPr>
        <w:spacing w:line="288" w:lineRule="auto"/>
      </w:pP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1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330835"/>
                          <a:chOff x="510" y="348943"/>
                          <a:chExt cx="1301775" cy="260467"/>
                        </a:xfrm>
                        <a:effectLst/>
                      </wpg:grpSpPr>
                      <wps:wsp>
                        <wps:cNvPr id="8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rgbClr val="9DC3E6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vert="horz" wrap="square" rtlCol="0" anchor="ctr" anchorCtr="0"/>
                      </wps:wsp>
                      <wps:wsp>
                        <wps:cNvPr id="9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/>
                                  <w:lang w:val="en-US" w:eastAsia="zh-CN"/>
                                </w:rPr>
                                <w:t>产品结构</w:t>
                              </w:r>
                            </w:p>
                          </w:txbxContent>
                        </wps:txbx>
                        <wps:bodyPr vert="horz"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dNHgHL0AAADa&#10;AAAADwAAAGRycy9kb3ducmV2LnhtbEWPwWrDMAyG74O+g1Ghl7HaLWOsWd0eBoXtMkhTWI8iVpO0&#10;sRxiL2nefjoMdhS//k/6tvu7b9VAfWwCW1gtDSjiMriGKwun4vD0CiomZIdtYLIwUYT9bvawxcyF&#10;kXMajqlSAuGYoYU6pS7TOpY1eYzL0BFLdgm9xyRjX2nX4yhw3+q1MS/aY8NyocaO3msqb8cfL5Rc&#10;n7/NpTg8u4I/N9fisZy+yNrFfGXeQCW6p//lv/aHsyC/iopogN7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0eAcvQAA&#10;ANoAAAAPAAAAAAAAAAEAIAAAACIAAABkcnMvZG93bnJldi54bWxQSwECFAAUAAAACACHTuJAMy8F&#10;njsAAAA5AAAAEAAAAAAAAAABACAAAAAMAQAAZHJzL3NoYXBleG1sLnhtbFBLBQYAAAAABgAGAFsB&#10;AAC2AwAAAAA=&#10;" adj="18692">
                  <v:fill type="gradient" on="t" color2="#C4DBF0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4E1Kar0AAADa&#10;AAAADwAAAGRycy9kb3ducmV2LnhtbEWPQWvCQBSE70L/w/IKvemuHopGV8FCqa29mOjB2yP7TGKz&#10;b0N2TfTfdwXB4zAz3zCL1dXWoqPWV441jEcKBHHuTMWFhn32OZyC8AHZYO2YNNzIw2r5MlhgYlzP&#10;O+rSUIgIYZ+ghjKEJpHS5yVZ9CPXEEfv5FqLIcq2kKbFPsJtLSdKvUuLFceFEhv6KCn/Sy9Wg8tO&#10;2fRLnY/95ZCvv7e/3fGnllq/vY7VHESga3iGH+2N0TCD+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U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/>
                            <w:lang w:val="en-US" w:eastAsia="zh-CN"/>
                          </w:rPr>
                          <w:t>产品结构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</w:pPr>
      <w:r>
        <w:drawing>
          <wp:inline distT="0" distB="0" distL="114300" distR="114300">
            <wp:extent cx="5566410" cy="3710940"/>
            <wp:effectExtent l="0" t="0" r="5715" b="3810"/>
            <wp:docPr id="10" name="图片 2" descr="/Users/caimeizhen/Desktop/尺寸.jpg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/Users/caimeizhen/Desktop/尺寸.jpg尺寸"/>
                    <pic:cNvPicPr>
                      <a:picLocks noChangeAspect="1"/>
                    </pic:cNvPicPr>
                  </pic:nvPicPr>
                  <pic:blipFill>
                    <a:blip r:embed="rId9"/>
                    <a:srcRect l="3499" t="2129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微软雅黑" w:hAnsi="微软雅黑" w:eastAsia="微软雅黑" w:cs="微软雅黑"/>
        <w:color w:val="7E7E7E"/>
        <w:sz w:val="16"/>
        <w:szCs w:val="22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5761990</wp:posOffset>
          </wp:positionH>
          <wp:positionV relativeFrom="page">
            <wp:posOffset>10030460</wp:posOffset>
          </wp:positionV>
          <wp:extent cx="475615" cy="475615"/>
          <wp:effectExtent l="0" t="0" r="635" b="635"/>
          <wp:wrapTight wrapText="bothSides">
            <wp:wrapPolygon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2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4445" r="635" b="952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Ik7fXWAAAABwEAAA8AAAAAAAAAAQAgAAAAIgAAAGRycy9kb3ducmV2&#10;LnhtbFBLAQIUABQAAAAIAIdO4kB98ANV/gEAAOcDAAAOAAAAAAAAAAEAIAAAACUBAABkcnMvZTJv&#10;RG9jLnhtbFBLBQYAAAAABgAGAFkBAACVBQAAAAA=&#10;">
              <v:fill on="f" focussize="0,0"/>
              <v:stroke color="#457BBA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7E7E7E"/>
        <w:sz w:val="16"/>
        <w:szCs w:val="22"/>
      </w:rPr>
      <w:t xml:space="preserve">深圳达慧信息技术有限公司  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val="en-US" w:eastAsia="zh-Hans"/>
      </w:rPr>
      <w:t>www</w:t>
    </w:r>
    <w:r>
      <w:rPr>
        <w:rFonts w:hint="eastAsia" w:ascii="微软雅黑" w:hAnsi="微软雅黑" w:eastAsia="微软雅黑" w:cs="微软雅黑"/>
        <w:color w:val="7E7E7E"/>
        <w:sz w:val="16"/>
        <w:szCs w:val="22"/>
        <w:lang w:eastAsia="zh-Hans"/>
      </w:rPr>
      <w:t>.hb-iot.com.cn</w:t>
    </w:r>
  </w:p>
  <w:p>
    <w:pPr>
      <w:pStyle w:val="2"/>
      <w:spacing w:line="276" w:lineRule="auto"/>
      <w:jc w:val="both"/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</w:pP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图片仅供参考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请以实物为准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我司保留对产品外观或技术规格的改进和改变的权利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，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val="en-US" w:eastAsia="zh-Hans"/>
      </w:rPr>
      <w:t>恕不另行通知</w:t>
    </w:r>
    <w:r>
      <w:rPr>
        <w:rFonts w:hint="eastAsia" w:ascii="微软雅黑" w:hAnsi="微软雅黑" w:eastAsia="微软雅黑" w:cs="微软雅黑"/>
        <w:color w:val="7E7E7E"/>
        <w:sz w:val="15"/>
        <w:szCs w:val="21"/>
        <w:lang w:eastAsia="zh-Hans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7F7F7F"/>
        <w:sz w:val="20"/>
        <w:szCs w:val="28"/>
      </w:rPr>
    </w:pPr>
    <w:r>
      <w:rPr>
        <w:rFonts w:hint="eastAsia" w:ascii="微软雅黑" w:hAnsi="微软雅黑" w:eastAsia="微软雅黑"/>
        <w:color w:val="7F7F7F"/>
        <w:sz w:val="20"/>
        <w:szCs w:val="28"/>
      </w:rPr>
      <w:t>HB-</w:t>
    </w:r>
    <w:r>
      <w:rPr>
        <w:rFonts w:hint="eastAsia" w:ascii="微软雅黑" w:hAnsi="微软雅黑" w:eastAsia="微软雅黑"/>
        <w:color w:val="7F7F7F"/>
        <w:sz w:val="20"/>
        <w:szCs w:val="28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-42545</wp:posOffset>
          </wp:positionV>
          <wp:extent cx="1969770" cy="556260"/>
          <wp:effectExtent l="0" t="0" r="11430" b="15240"/>
          <wp:wrapNone/>
          <wp:docPr id="11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6" t="30540" r="17181" b="37762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7F7F7F"/>
        <w:sz w:val="20"/>
        <w:szCs w:val="28"/>
        <w:lang w:val="en-US" w:eastAsia="zh-Hans"/>
      </w:rPr>
      <w:t>RE</w:t>
    </w:r>
    <w:r>
      <w:rPr>
        <w:rFonts w:hint="default" w:ascii="微软雅黑" w:hAnsi="微软雅黑" w:eastAsia="微软雅黑"/>
        <w:color w:val="7F7F7F"/>
        <w:sz w:val="20"/>
        <w:szCs w:val="28"/>
        <w:lang w:eastAsia="zh-Hans"/>
      </w:rPr>
      <w:t>08/</w:t>
    </w:r>
    <w:r>
      <w:rPr>
        <w:rFonts w:hint="eastAsia" w:ascii="微软雅黑" w:hAnsi="微软雅黑" w:eastAsia="微软雅黑"/>
        <w:color w:val="7F7F7F"/>
        <w:sz w:val="20"/>
        <w:szCs w:val="28"/>
        <w:lang w:val="en-US" w:eastAsia="zh-Hans"/>
      </w:rPr>
      <w:t>HB</w:t>
    </w:r>
    <w:r>
      <w:rPr>
        <w:rFonts w:hint="default" w:ascii="微软雅黑" w:hAnsi="微软雅黑" w:eastAsia="微软雅黑"/>
        <w:color w:val="7F7F7F"/>
        <w:sz w:val="20"/>
        <w:szCs w:val="28"/>
        <w:lang w:eastAsia="zh-Hans"/>
      </w:rPr>
      <w:t>-</w:t>
    </w:r>
    <w:r>
      <w:rPr>
        <w:rFonts w:hint="eastAsia" w:ascii="微软雅黑" w:hAnsi="微软雅黑" w:eastAsia="微软雅黑"/>
        <w:color w:val="7F7F7F"/>
        <w:sz w:val="20"/>
        <w:szCs w:val="28"/>
        <w:lang w:val="en-US" w:eastAsia="zh-Hans"/>
      </w:rPr>
      <w:t>RE</w:t>
    </w:r>
    <w:r>
      <w:rPr>
        <w:rFonts w:hint="default" w:ascii="微软雅黑" w:hAnsi="微软雅黑" w:eastAsia="微软雅黑"/>
        <w:color w:val="7F7F7F"/>
        <w:sz w:val="20"/>
        <w:szCs w:val="28"/>
        <w:lang w:eastAsia="zh-Hans"/>
      </w:rPr>
      <w:t>12</w:t>
    </w:r>
  </w:p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eastAsia" w:ascii="微软雅黑" w:hAnsi="微软雅黑" w:eastAsia="微软雅黑"/>
        <w:color w:val="7F7F7F"/>
        <w:sz w:val="20"/>
        <w:szCs w:val="28"/>
        <w:lang w:val="en-US" w:eastAsia="zh-Hans"/>
      </w:rPr>
    </w:pPr>
    <w:r>
      <w:rPr>
        <w:rFonts w:hint="eastAsia" w:ascii="微软雅黑" w:hAnsi="微软雅黑" w:eastAsia="微软雅黑"/>
        <w:color w:val="7F7F7F"/>
        <w:sz w:val="20"/>
        <w:szCs w:val="28"/>
        <w:lang w:val="en-US" w:eastAsia="zh-CN"/>
      </w:rPr>
      <w:t>HB-</w:t>
    </w:r>
    <w:r>
      <w:rPr>
        <w:rFonts w:hint="default" w:ascii="微软雅黑" w:hAnsi="微软雅黑" w:eastAsia="微软雅黑"/>
        <w:color w:val="7F7F7F"/>
        <w:sz w:val="20"/>
        <w:szCs w:val="28"/>
        <w:lang w:eastAsia="zh-Hans"/>
      </w:rPr>
      <w:t>RE系列智能</w:t>
    </w:r>
    <w:r>
      <w:rPr>
        <w:rFonts w:hint="eastAsia" w:ascii="微软雅黑" w:hAnsi="微软雅黑" w:eastAsia="微软雅黑"/>
        <w:color w:val="7F7F7F"/>
        <w:sz w:val="20"/>
        <w:szCs w:val="28"/>
        <w:lang w:val="en-US" w:eastAsia="zh-CN"/>
      </w:rPr>
      <w:t>照明控制</w:t>
    </w:r>
    <w:r>
      <w:rPr>
        <w:rFonts w:hint="default" w:ascii="微软雅黑" w:hAnsi="微软雅黑" w:eastAsia="微软雅黑"/>
        <w:color w:val="7F7F7F"/>
        <w:sz w:val="20"/>
        <w:szCs w:val="28"/>
        <w:lang w:eastAsia="zh-Hans"/>
      </w:rPr>
      <w:t>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11D1"/>
    <w:multiLevelType w:val="singleLevel"/>
    <w:tmpl w:val="BD7C11D1"/>
    <w:lvl w:ilvl="0" w:tentative="0">
      <w:start w:val="1"/>
      <w:numFmt w:val="bullet"/>
      <w:lvlText w:val=""/>
      <w:lvlJc w:val="left"/>
      <w:pPr>
        <w:ind w:left="420" w:hanging="298"/>
      </w:pPr>
      <w:rPr>
        <w:rFonts w:hint="default" w:ascii="Wingdings" w:hAnsi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931EF7"/>
    <w:rsid w:val="00937E9E"/>
    <w:rsid w:val="00AC248C"/>
    <w:rsid w:val="00D512F3"/>
    <w:rsid w:val="01AF6FCB"/>
    <w:rsid w:val="056553FD"/>
    <w:rsid w:val="05776C54"/>
    <w:rsid w:val="07D8724D"/>
    <w:rsid w:val="09236A9F"/>
    <w:rsid w:val="0C882841"/>
    <w:rsid w:val="0D136259"/>
    <w:rsid w:val="0E6249E3"/>
    <w:rsid w:val="0F2753FE"/>
    <w:rsid w:val="15AECB87"/>
    <w:rsid w:val="16646595"/>
    <w:rsid w:val="196E92A3"/>
    <w:rsid w:val="19A91C69"/>
    <w:rsid w:val="1B6DEE55"/>
    <w:rsid w:val="1C3B7A96"/>
    <w:rsid w:val="1DC37D43"/>
    <w:rsid w:val="1ED7DE01"/>
    <w:rsid w:val="1F2B040F"/>
    <w:rsid w:val="1FBA69EB"/>
    <w:rsid w:val="201C3760"/>
    <w:rsid w:val="20A7693C"/>
    <w:rsid w:val="20F84FF1"/>
    <w:rsid w:val="215B4E65"/>
    <w:rsid w:val="23C04FBD"/>
    <w:rsid w:val="2755536E"/>
    <w:rsid w:val="2D6A34D4"/>
    <w:rsid w:val="2EFEEF91"/>
    <w:rsid w:val="2F7DD8CF"/>
    <w:rsid w:val="2FF5ECFE"/>
    <w:rsid w:val="35DA6BC0"/>
    <w:rsid w:val="365B0722"/>
    <w:rsid w:val="370817AA"/>
    <w:rsid w:val="393A4232"/>
    <w:rsid w:val="3B9B20C0"/>
    <w:rsid w:val="3DF524BB"/>
    <w:rsid w:val="3FFDD9CD"/>
    <w:rsid w:val="41CB0CBF"/>
    <w:rsid w:val="460F292B"/>
    <w:rsid w:val="4763356D"/>
    <w:rsid w:val="488D2CB4"/>
    <w:rsid w:val="499C3073"/>
    <w:rsid w:val="4A4366A6"/>
    <w:rsid w:val="4AF360F1"/>
    <w:rsid w:val="4D442AE5"/>
    <w:rsid w:val="4F6D073E"/>
    <w:rsid w:val="5198591E"/>
    <w:rsid w:val="5392418F"/>
    <w:rsid w:val="559E6557"/>
    <w:rsid w:val="57EBBE28"/>
    <w:rsid w:val="5AFD9D2A"/>
    <w:rsid w:val="5B1D904A"/>
    <w:rsid w:val="5F50EC2B"/>
    <w:rsid w:val="5FBAAC98"/>
    <w:rsid w:val="5FFF448E"/>
    <w:rsid w:val="666224DB"/>
    <w:rsid w:val="6B792AE0"/>
    <w:rsid w:val="6BF2C36A"/>
    <w:rsid w:val="6D6A216F"/>
    <w:rsid w:val="6EECBE34"/>
    <w:rsid w:val="70FB3B49"/>
    <w:rsid w:val="712C3405"/>
    <w:rsid w:val="737F730B"/>
    <w:rsid w:val="75F509DB"/>
    <w:rsid w:val="767E07D9"/>
    <w:rsid w:val="76E9549A"/>
    <w:rsid w:val="77371342"/>
    <w:rsid w:val="77BF913D"/>
    <w:rsid w:val="79BE4F73"/>
    <w:rsid w:val="79E9D18C"/>
    <w:rsid w:val="79EA0C77"/>
    <w:rsid w:val="7B9F2D07"/>
    <w:rsid w:val="7BCA66FC"/>
    <w:rsid w:val="7BEC592E"/>
    <w:rsid w:val="7CF75075"/>
    <w:rsid w:val="7D3595A4"/>
    <w:rsid w:val="7DBEEA12"/>
    <w:rsid w:val="7DFB5C5A"/>
    <w:rsid w:val="7EFE8DEB"/>
    <w:rsid w:val="7F772427"/>
    <w:rsid w:val="7FEFEFB7"/>
    <w:rsid w:val="9B3F1F99"/>
    <w:rsid w:val="9BFEC5F6"/>
    <w:rsid w:val="AFBF09E1"/>
    <w:rsid w:val="B5E7C0E0"/>
    <w:rsid w:val="CDFE09C5"/>
    <w:rsid w:val="CEFBAD29"/>
    <w:rsid w:val="CF3FDD01"/>
    <w:rsid w:val="DD56D26C"/>
    <w:rsid w:val="DEEFB2A6"/>
    <w:rsid w:val="DF5D6BEA"/>
    <w:rsid w:val="DFF8E001"/>
    <w:rsid w:val="E2FB1B81"/>
    <w:rsid w:val="E773907F"/>
    <w:rsid w:val="E92BA6EE"/>
    <w:rsid w:val="EEDB2DD4"/>
    <w:rsid w:val="EFBB4248"/>
    <w:rsid w:val="F4CF41FD"/>
    <w:rsid w:val="F5E726BF"/>
    <w:rsid w:val="F5FA402E"/>
    <w:rsid w:val="F5FF7A33"/>
    <w:rsid w:val="F63F3F8B"/>
    <w:rsid w:val="F6FF2D38"/>
    <w:rsid w:val="F7F9553F"/>
    <w:rsid w:val="F91F4BEC"/>
    <w:rsid w:val="FBD5CB04"/>
    <w:rsid w:val="FCFBEE6A"/>
    <w:rsid w:val="FD7F4B8C"/>
    <w:rsid w:val="FDE323AA"/>
    <w:rsid w:val="FDFC050E"/>
    <w:rsid w:val="FDFE61CB"/>
    <w:rsid w:val="FEFF35A8"/>
    <w:rsid w:val="FF5F0181"/>
    <w:rsid w:val="FFDE365F"/>
    <w:rsid w:val="FFEFBF6C"/>
    <w:rsid w:val="FFFAF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Calibri" w:hAnsi="Calibri" w:eastAsia="宋体" w:cs="微软雅黑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customStyle="1" w:styleId="11">
    <w:name w:val="wfxRecipi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20"/>
      <w:szCs w:val="20"/>
      <w:lang w:val="en-US" w:eastAsia="zh-CN" w:bidi="ar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492</Characters>
  <Lines>16</Lines>
  <Paragraphs>4</Paragraphs>
  <TotalTime>1</TotalTime>
  <ScaleCrop>false</ScaleCrop>
  <LinksUpToDate>false</LinksUpToDate>
  <CharactersWithSpaces>498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2021-11-28T08:04:00Z</dcterms:created>
  <dc:creator>粤北小胡</dc:creator>
  <cp:lastModifiedBy>农村人_黄宏浩</cp:lastModifiedBy>
  <dcterms:modified xsi:type="dcterms:W3CDTF">2022-11-04T04:03:20Z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2DFD421CB1FA4F9C88D3AD2C4F0ED6ED</vt:lpwstr>
  </property>
</Properties>
</file>