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-3810</wp:posOffset>
            </wp:positionV>
            <wp:extent cx="6238240" cy="3509010"/>
            <wp:effectExtent l="0" t="0" r="10160" b="21590"/>
            <wp:wrapTopAndBottom/>
            <wp:docPr id="2" name="图片 2" descr="/Users/caimeizhen/Desktop/fengmian.jpgfengm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fengmian.jpgfengmia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-27940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SW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0808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真4K HDMI矩阵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2pt;height:67.15pt;width:492.95pt;z-index:251662336;mso-width-relative:page;mso-height-relative:page;" filled="f" stroked="f" coordsize="21600,21600" o:gfxdata="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QLOB1wAAAAgBAAAPAAAAAAAAAAEAIAAAACIAAABkcnMv&#10;ZG93bnJldi54bWxQSwECFAAUAAAACACHTuJAjogvkT0CAABi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SW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0808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真4K HDMI矩阵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A0808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是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一款用于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K极清信号切换的矩阵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可管理最多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路输入和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路输出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支持最高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0 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4K@60Hz 4:4:4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真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K分辨率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每路输出口都可以将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K视频缩放到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1080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P再输出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提供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路外置模拟和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路数字音频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入以及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路外置模拟和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路数字音频解嵌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支持CEC和ARC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可将ARC音频解嵌为模拟或S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PDIF数字音频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A0808 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HDMI矩阵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内置WEB服务器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用户切换页面与系统配置页面独立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用户切换页面地址前缀可配置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采用主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备双电源接口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主电源掉电自动无缝切换到备电源供电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电源转换不影响矩阵功能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广泛应用于多媒体会议厅、电视教学、大屏幕显示工程等场所。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功能特性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功能特性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支持8路HDMI2.0输入和8路HDMI2.0输出，兼容HDCP2.2/1.x；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最高支持18Gbps 4K@60Hz 4:4:4信号，以及HDR、HDR10+、Doblby Vision、HLG和3D；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各输出端支持4K信号缩放到1080P输出；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支持HDMI常见的音频格式，包括LPCM、Dolby TrueHD、DTS-HD Master Audio等；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支持ARC返回音频，可解嵌为模拟或S/PDIF输出；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支持模拟立体声或S/PDIF音频在输入端嵌入，在输出端解嵌；</w:t>
      </w:r>
      <w:bookmarkStart w:id="0" w:name="_GoBack"/>
      <w:bookmarkEnd w:id="0"/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支持CEC指令注入,支持EDID管理；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前面板带LCD显示屏，支持按键菜单操作；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支持前面板按键、WEB、IR、RS-232、TCP/IP控制；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内置WEB服务，提供分离的用户切换和系统设置界面；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主、备双电源接口冗余，无缝转换电源接口，分体式外置式电源（标配1个电源适配器）；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支持主动和被动状态侦测反馈：包含：设备运行状态、线缆连接状态、HDCP版本、色彩空间、色深、分辨率、音频格式、路由状态、场景预设；</w:t>
      </w:r>
    </w:p>
    <w:p>
      <w:pPr>
        <w:numPr>
          <w:ilvl w:val="0"/>
          <w:numId w:val="1"/>
        </w:numPr>
        <w:spacing w:line="288" w:lineRule="auto"/>
        <w:rPr>
          <w:rFonts w:hint="default" w:ascii="微软雅黑" w:hAnsi="微软雅黑" w:eastAsia="微软雅黑"/>
          <w:color w:val="030000"/>
          <w:spacing w:val="2"/>
          <w:sz w:val="20"/>
        </w:rPr>
      </w:pPr>
      <w:r>
        <w:rPr>
          <w:rFonts w:hint="default" w:ascii="微软雅黑" w:hAnsi="微软雅黑" w:eastAsia="微软雅黑"/>
          <w:color w:val="030000"/>
          <w:spacing w:val="2"/>
          <w:sz w:val="20"/>
        </w:rPr>
        <w:t>标准1U高度，支持掉电记忆功能；</w:t>
      </w: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SW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0808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真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HDMI*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HDMI*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前视图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4696460" cy="454025"/>
                  <wp:effectExtent l="0" t="0" r="2540" b="3175"/>
                  <wp:docPr id="12" name="图片 12" descr="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未标题-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58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后视图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4696460" cy="461010"/>
                  <wp:effectExtent l="0" t="0" r="2540" b="21590"/>
                  <wp:docPr id="20" name="图片 20" descr="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未标题-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8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HDMI2.0 b/1.4/1.3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 2.2/1.x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4K@60Hz, 1080P@120Hz 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颜色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RGB, YCbCr 4:4:4/4:2:2/4:2:0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深度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8-bit, 10-bit, 12-bit, 16-bit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39" w:lineRule="exact"/>
              <w:ind w:left="4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  <w:p>
            <w:pPr>
              <w:pStyle w:val="10"/>
              <w:spacing w:line="239" w:lineRule="exact"/>
              <w:ind w:left="4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LPCM 2/5.1/7.1, Dolby Digital, DTS 5.1, Dolby Digital+, Dolby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TrueHD, DTS-HD Master Audio, Dolby Atmos, DTS:X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同轴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LPCM 2.0,LPCM5.1, Dolby Digital / Plus, DTS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模拟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PCM2.0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Vm</w:t>
            </w:r>
            <w:r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ax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2Vrms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THD+N Ratio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＜0.1%（V_max） 0.001%~0.01%（V_best）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信噪比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＞90dB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串扰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＞80dB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</w:t>
            </w:r>
          </w:p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响应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20Hz~20kHz ±0.5dB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传输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距离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4K@60Hz≤5米, 4K@30Hz≤10米, 1080P@60Hz≤15米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输入口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 x HDMI Type A [19针脚母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座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]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x 3针脚凤凰端子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S/PDIF同轴母座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S/PDIF光纤母座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IR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EXT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3.5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母座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输出口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x HDMI Type A  [19针脚母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座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]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4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x 3针脚凤凰端子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S/PDIF同轴母座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S/PDIF光纤母座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控制口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1x TCP/IP [RJ45]、1x RS-232 [D-Sub 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尺寸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440mm×200mm×44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.5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mm (1U)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毛重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功率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空载≈24W，满载≈43W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外观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金属外壳/黑色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24V / 2.5A 冗余双电源接口，分体式外置电源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-0°C ~ 40°C / 14°F ~ 113°F（工作）；-20°C ~ 60°C / -4°F ~ 140°F（存储）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</w:t>
            </w:r>
          </w:p>
        </w:tc>
        <w:tc>
          <w:tcPr>
            <w:tcW w:w="8716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20~90% RH (无凝结)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444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连接示意图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连接示意图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  <w:jc w:val="center"/>
      </w:pPr>
    </w:p>
    <w:p>
      <w:pPr>
        <w:spacing w:line="288" w:lineRule="auto"/>
        <w:jc w:val="center"/>
      </w:pPr>
      <w:r>
        <w:drawing>
          <wp:inline distT="0" distB="0" distL="114300" distR="114300">
            <wp:extent cx="6215380" cy="4480560"/>
            <wp:effectExtent l="0" t="0" r="7620" b="15240"/>
            <wp:docPr id="21" name="图片 21" descr="/Users/caimeizhen/Desktop/未标题-3.png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caimeizhen/Desktop/未标题-3.png未标题-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0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-41275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SW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A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0808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高配版 </w:t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sz w:val="20"/>
        <w:szCs w:val="28"/>
        <w:lang w:eastAsia="zh-CN"/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真4K HDMI矩阵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00172A27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57D6C61"/>
    <w:rsid w:val="07D8724D"/>
    <w:rsid w:val="09236A9F"/>
    <w:rsid w:val="0C882841"/>
    <w:rsid w:val="0E6249E3"/>
    <w:rsid w:val="0FD34D59"/>
    <w:rsid w:val="15AF301A"/>
    <w:rsid w:val="1C3B7A96"/>
    <w:rsid w:val="1F2B040F"/>
    <w:rsid w:val="1FBA69EB"/>
    <w:rsid w:val="201C3760"/>
    <w:rsid w:val="215B4E65"/>
    <w:rsid w:val="23C04FBD"/>
    <w:rsid w:val="25C75E76"/>
    <w:rsid w:val="26EDFD5A"/>
    <w:rsid w:val="2755536E"/>
    <w:rsid w:val="28EA70CF"/>
    <w:rsid w:val="2D6A34D4"/>
    <w:rsid w:val="2EFF03E2"/>
    <w:rsid w:val="2F3F3D5F"/>
    <w:rsid w:val="370817AA"/>
    <w:rsid w:val="393A4232"/>
    <w:rsid w:val="3FEF275C"/>
    <w:rsid w:val="41CB0CBF"/>
    <w:rsid w:val="4763356D"/>
    <w:rsid w:val="488D2CB4"/>
    <w:rsid w:val="499C3073"/>
    <w:rsid w:val="4D442AE5"/>
    <w:rsid w:val="4F6D073E"/>
    <w:rsid w:val="5198591E"/>
    <w:rsid w:val="559E6557"/>
    <w:rsid w:val="5763DB99"/>
    <w:rsid w:val="5B7A2464"/>
    <w:rsid w:val="5DFF94EB"/>
    <w:rsid w:val="5FCF143A"/>
    <w:rsid w:val="5FFF448E"/>
    <w:rsid w:val="666224DB"/>
    <w:rsid w:val="6DFD5DF3"/>
    <w:rsid w:val="6FEFA156"/>
    <w:rsid w:val="73933C97"/>
    <w:rsid w:val="76BF26F2"/>
    <w:rsid w:val="77371342"/>
    <w:rsid w:val="789CEB64"/>
    <w:rsid w:val="79F746C8"/>
    <w:rsid w:val="7CD46F50"/>
    <w:rsid w:val="7EABC0C3"/>
    <w:rsid w:val="7FB58907"/>
    <w:rsid w:val="7FB72387"/>
    <w:rsid w:val="7FBF061C"/>
    <w:rsid w:val="7FF303C4"/>
    <w:rsid w:val="7FFF682D"/>
    <w:rsid w:val="7FFF858A"/>
    <w:rsid w:val="87FE2DD7"/>
    <w:rsid w:val="9DD6F9C3"/>
    <w:rsid w:val="BA5FE1D9"/>
    <w:rsid w:val="D87FD8BA"/>
    <w:rsid w:val="DF7AC640"/>
    <w:rsid w:val="DFBF5844"/>
    <w:rsid w:val="E6BF8D2A"/>
    <w:rsid w:val="E77DF56C"/>
    <w:rsid w:val="E95B028A"/>
    <w:rsid w:val="EF64DCCE"/>
    <w:rsid w:val="F36D96A3"/>
    <w:rsid w:val="F733D129"/>
    <w:rsid w:val="F7EF23A4"/>
    <w:rsid w:val="FADB2058"/>
    <w:rsid w:val="FAF9E514"/>
    <w:rsid w:val="FBBFDEE2"/>
    <w:rsid w:val="FDFDA5F9"/>
    <w:rsid w:val="FF7F42E9"/>
    <w:rsid w:val="FFDB1E7E"/>
    <w:rsid w:val="FFF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1404</Characters>
  <Lines>16</Lines>
  <Paragraphs>4</Paragraphs>
  <TotalTime>0</TotalTime>
  <ScaleCrop>false</ScaleCrop>
  <LinksUpToDate>false</LinksUpToDate>
  <CharactersWithSpaces>1500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2021-11-28T00:04:00Z</dcterms:created>
  <dc:creator>粤北小胡</dc:creator>
  <cp:lastModifiedBy>农村人_黄宏浩</cp:lastModifiedBy>
  <dcterms:modified xsi:type="dcterms:W3CDTF">2022-11-04T04:12:31Z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A47FA249499B456D9821890E6BCBF655</vt:lpwstr>
  </property>
</Properties>
</file>